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A2" w:rsidRPr="004D06DF" w:rsidRDefault="004D06DF" w:rsidP="00146F03">
      <w:pPr>
        <w:adjustRightInd w:val="0"/>
        <w:snapToGrid w:val="0"/>
        <w:spacing w:before="260" w:after="260" w:line="560" w:lineRule="exact"/>
        <w:outlineLvl w:val="2"/>
        <w:rPr>
          <w:rFonts w:ascii="仿宋" w:eastAsia="仿宋" w:hAnsi="仿宋" w:cs="Times New Roman"/>
          <w:b/>
          <w:bCs/>
          <w:color w:val="000000" w:themeColor="text1"/>
          <w:kern w:val="0"/>
          <w:sz w:val="44"/>
          <w:szCs w:val="44"/>
        </w:rPr>
      </w:pPr>
      <w:bookmarkStart w:id="0" w:name="_Toc489344120"/>
      <w:bookmarkStart w:id="1" w:name="_Toc511395675"/>
      <w:r>
        <w:rPr>
          <w:rFonts w:ascii="仿宋" w:eastAsia="仿宋" w:hAnsi="仿宋" w:cs="宋体" w:hint="eastAsia"/>
          <w:b/>
          <w:bCs/>
          <w:color w:val="000000" w:themeColor="text1"/>
          <w:kern w:val="0"/>
          <w:sz w:val="44"/>
          <w:szCs w:val="44"/>
        </w:rPr>
        <w:t xml:space="preserve">    </w:t>
      </w:r>
      <w:r w:rsidR="00DD62A2" w:rsidRPr="004D06DF">
        <w:rPr>
          <w:rFonts w:ascii="仿宋" w:eastAsia="仿宋" w:hAnsi="仿宋" w:cs="宋体" w:hint="eastAsia"/>
          <w:b/>
          <w:bCs/>
          <w:color w:val="000000" w:themeColor="text1"/>
          <w:kern w:val="0"/>
          <w:sz w:val="44"/>
          <w:szCs w:val="44"/>
        </w:rPr>
        <w:t>网络预约出租汽车驾驶员证件换发</w:t>
      </w:r>
      <w:bookmarkEnd w:id="0"/>
      <w:bookmarkEnd w:id="1"/>
    </w:p>
    <w:p w:rsidR="00DD62A2" w:rsidRPr="004D06DF" w:rsidRDefault="00DD62A2" w:rsidP="00146F03">
      <w:pPr>
        <w:adjustRightInd w:val="0"/>
        <w:snapToGrid w:val="0"/>
        <w:spacing w:line="560" w:lineRule="exact"/>
        <w:ind w:firstLineChars="200" w:firstLine="643"/>
        <w:outlineLvl w:val="2"/>
        <w:rPr>
          <w:rFonts w:ascii="仿宋" w:eastAsia="仿宋" w:hAnsi="仿宋" w:cs="仿宋_GB2312"/>
          <w:b/>
          <w:color w:val="000000" w:themeColor="text1"/>
          <w:sz w:val="32"/>
          <w:szCs w:val="32"/>
        </w:rPr>
      </w:pPr>
      <w:r w:rsidRPr="004D06DF">
        <w:rPr>
          <w:rFonts w:ascii="仿宋" w:eastAsia="仿宋" w:hAnsi="仿宋" w:cs="仿宋_GB2312" w:hint="eastAsia"/>
          <w:b/>
          <w:color w:val="000000" w:themeColor="text1"/>
          <w:sz w:val="32"/>
          <w:szCs w:val="32"/>
        </w:rPr>
        <w:t>网络预约出租汽车驾驶员证件换发法规依据</w:t>
      </w:r>
    </w:p>
    <w:p w:rsidR="00DD62A2" w:rsidRPr="004D06DF" w:rsidRDefault="00DD62A2" w:rsidP="00146F03">
      <w:pPr>
        <w:adjustRightInd w:val="0"/>
        <w:snapToGrid w:val="0"/>
        <w:spacing w:line="560" w:lineRule="exact"/>
        <w:ind w:firstLineChars="200" w:firstLine="640"/>
        <w:rPr>
          <w:rFonts w:ascii="仿宋" w:eastAsia="仿宋" w:hAnsi="仿宋" w:cs="仿宋_GB2312"/>
          <w:color w:val="000000" w:themeColor="text1"/>
          <w:sz w:val="32"/>
          <w:szCs w:val="32"/>
        </w:rPr>
      </w:pPr>
      <w:r w:rsidRPr="004D06DF">
        <w:rPr>
          <w:rFonts w:ascii="仿宋" w:eastAsia="仿宋" w:hAnsi="仿宋" w:cs="仿宋_GB2312" w:hint="eastAsia"/>
          <w:color w:val="000000" w:themeColor="text1"/>
          <w:sz w:val="32"/>
          <w:szCs w:val="32"/>
        </w:rPr>
        <w:t>一、国务院对确需保留的行政审批项目设定行政许可的决定（国务院令第</w:t>
      </w:r>
      <w:r w:rsidRPr="004D06DF">
        <w:rPr>
          <w:rFonts w:ascii="仿宋" w:eastAsia="仿宋" w:hAnsi="仿宋" w:cs="仿宋_GB2312"/>
          <w:color w:val="000000" w:themeColor="text1"/>
          <w:sz w:val="32"/>
          <w:szCs w:val="32"/>
        </w:rPr>
        <w:t>412号）</w:t>
      </w:r>
      <w:r w:rsidRPr="004D06DF">
        <w:rPr>
          <w:rFonts w:ascii="仿宋" w:eastAsia="仿宋" w:hAnsi="仿宋" w:cs="仿宋_GB2312" w:hint="eastAsia"/>
          <w:color w:val="000000" w:themeColor="text1"/>
          <w:sz w:val="32"/>
          <w:szCs w:val="32"/>
        </w:rPr>
        <w:t>第112项；</w:t>
      </w:r>
    </w:p>
    <w:p w:rsidR="00DD62A2" w:rsidRPr="004D06DF" w:rsidRDefault="00DD62A2" w:rsidP="00146F03">
      <w:pPr>
        <w:adjustRightInd w:val="0"/>
        <w:snapToGrid w:val="0"/>
        <w:spacing w:line="560" w:lineRule="exact"/>
        <w:ind w:firstLineChars="200" w:firstLine="640"/>
        <w:rPr>
          <w:rFonts w:ascii="仿宋" w:eastAsia="仿宋" w:hAnsi="仿宋" w:cs="仿宋_GB2312"/>
          <w:color w:val="000000" w:themeColor="text1"/>
          <w:sz w:val="32"/>
          <w:szCs w:val="32"/>
        </w:rPr>
      </w:pPr>
      <w:r w:rsidRPr="004D06DF">
        <w:rPr>
          <w:rFonts w:ascii="仿宋" w:eastAsia="仿宋" w:hAnsi="仿宋" w:cs="仿宋_GB2312" w:hint="eastAsia"/>
          <w:color w:val="000000" w:themeColor="text1"/>
          <w:sz w:val="32"/>
          <w:szCs w:val="32"/>
        </w:rPr>
        <w:t>二、《网络预约出租汽车经营服务管理暂行办法》（交通运输部等</w:t>
      </w:r>
      <w:r w:rsidRPr="004D06DF">
        <w:rPr>
          <w:rFonts w:ascii="仿宋" w:eastAsia="仿宋" w:hAnsi="仿宋" w:cs="仿宋_GB2312"/>
          <w:color w:val="000000" w:themeColor="text1"/>
          <w:sz w:val="32"/>
          <w:szCs w:val="32"/>
        </w:rPr>
        <w:t>7</w:t>
      </w:r>
      <w:r w:rsidRPr="004D06DF">
        <w:rPr>
          <w:rFonts w:ascii="仿宋" w:eastAsia="仿宋" w:hAnsi="仿宋" w:cs="仿宋_GB2312" w:hint="eastAsia"/>
          <w:color w:val="000000" w:themeColor="text1"/>
          <w:sz w:val="32"/>
          <w:szCs w:val="32"/>
        </w:rPr>
        <w:t>部令</w:t>
      </w:r>
      <w:r w:rsidRPr="004D06DF">
        <w:rPr>
          <w:rFonts w:ascii="仿宋" w:eastAsia="仿宋" w:hAnsi="仿宋" w:cs="仿宋_GB2312"/>
          <w:color w:val="000000" w:themeColor="text1"/>
          <w:sz w:val="32"/>
          <w:szCs w:val="32"/>
        </w:rPr>
        <w:t>2016</w:t>
      </w:r>
      <w:r w:rsidRPr="004D06DF">
        <w:rPr>
          <w:rFonts w:ascii="仿宋" w:eastAsia="仿宋" w:hAnsi="仿宋" w:cs="仿宋_GB2312" w:hint="eastAsia"/>
          <w:color w:val="000000" w:themeColor="text1"/>
          <w:sz w:val="32"/>
          <w:szCs w:val="32"/>
        </w:rPr>
        <w:t>年第</w:t>
      </w:r>
      <w:r w:rsidRPr="004D06DF">
        <w:rPr>
          <w:rFonts w:ascii="仿宋" w:eastAsia="仿宋" w:hAnsi="仿宋" w:cs="仿宋_GB2312"/>
          <w:color w:val="000000" w:themeColor="text1"/>
          <w:sz w:val="32"/>
          <w:szCs w:val="32"/>
        </w:rPr>
        <w:t>60</w:t>
      </w:r>
      <w:r w:rsidRPr="004D06DF">
        <w:rPr>
          <w:rFonts w:ascii="仿宋" w:eastAsia="仿宋" w:hAnsi="仿宋" w:cs="仿宋_GB2312" w:hint="eastAsia"/>
          <w:color w:val="000000" w:themeColor="text1"/>
          <w:sz w:val="32"/>
          <w:szCs w:val="32"/>
        </w:rPr>
        <w:t>号）第十四条、第十五条、第十八条、第二十八条；</w:t>
      </w:r>
    </w:p>
    <w:p w:rsidR="00DD62A2" w:rsidRPr="004D06DF" w:rsidRDefault="00DD62A2" w:rsidP="00146F03">
      <w:pPr>
        <w:adjustRightInd w:val="0"/>
        <w:snapToGrid w:val="0"/>
        <w:spacing w:line="560" w:lineRule="exact"/>
        <w:ind w:firstLineChars="200" w:firstLine="640"/>
        <w:rPr>
          <w:rFonts w:ascii="仿宋" w:eastAsia="仿宋" w:hAnsi="仿宋" w:cs="Times New Roman"/>
          <w:b/>
          <w:bCs/>
          <w:color w:val="000000" w:themeColor="text1"/>
          <w:sz w:val="32"/>
          <w:szCs w:val="32"/>
        </w:rPr>
      </w:pPr>
      <w:r w:rsidRPr="004D06DF">
        <w:rPr>
          <w:rFonts w:ascii="仿宋" w:eastAsia="仿宋" w:hAnsi="仿宋" w:cs="仿宋_GB2312" w:hint="eastAsia"/>
          <w:color w:val="000000" w:themeColor="text1"/>
          <w:sz w:val="32"/>
          <w:szCs w:val="32"/>
        </w:rPr>
        <w:t>三、《出租汽车驾驶员从业资格管理规定》（交通运输部令</w:t>
      </w:r>
      <w:r w:rsidRPr="004D06DF">
        <w:rPr>
          <w:rFonts w:ascii="仿宋" w:eastAsia="仿宋" w:hAnsi="仿宋" w:cs="仿宋_GB2312"/>
          <w:color w:val="000000" w:themeColor="text1"/>
          <w:sz w:val="32"/>
          <w:szCs w:val="32"/>
        </w:rPr>
        <w:t>2016</w:t>
      </w:r>
      <w:r w:rsidRPr="004D06DF">
        <w:rPr>
          <w:rFonts w:ascii="仿宋" w:eastAsia="仿宋" w:hAnsi="仿宋" w:cs="仿宋_GB2312" w:hint="eastAsia"/>
          <w:color w:val="000000" w:themeColor="text1"/>
          <w:sz w:val="32"/>
          <w:szCs w:val="32"/>
        </w:rPr>
        <w:t>年第</w:t>
      </w:r>
      <w:r w:rsidRPr="004D06DF">
        <w:rPr>
          <w:rFonts w:ascii="仿宋" w:eastAsia="仿宋" w:hAnsi="仿宋" w:cs="仿宋_GB2312"/>
          <w:color w:val="000000" w:themeColor="text1"/>
          <w:sz w:val="32"/>
          <w:szCs w:val="32"/>
        </w:rPr>
        <w:t>63</w:t>
      </w:r>
      <w:r w:rsidRPr="004D06DF">
        <w:rPr>
          <w:rFonts w:ascii="仿宋" w:eastAsia="仿宋" w:hAnsi="仿宋" w:cs="仿宋_GB2312" w:hint="eastAsia"/>
          <w:color w:val="000000" w:themeColor="text1"/>
          <w:sz w:val="32"/>
          <w:szCs w:val="32"/>
        </w:rPr>
        <w:t>号）</w:t>
      </w:r>
      <w:r w:rsidRPr="004D06DF">
        <w:rPr>
          <w:rFonts w:ascii="仿宋" w:eastAsia="仿宋" w:hAnsi="仿宋" w:cs="Times New Roman" w:hint="eastAsia"/>
          <w:color w:val="000000" w:themeColor="text1"/>
          <w:sz w:val="32"/>
          <w:szCs w:val="32"/>
        </w:rPr>
        <w:t>，第三条、第十条、第十一条、</w:t>
      </w:r>
      <w:r w:rsidRPr="004D06DF">
        <w:rPr>
          <w:rFonts w:ascii="仿宋" w:eastAsia="仿宋" w:hAnsi="仿宋" w:cs="仿宋_GB2312" w:hint="eastAsia"/>
          <w:color w:val="000000" w:themeColor="text1"/>
          <w:sz w:val="32"/>
          <w:szCs w:val="32"/>
        </w:rPr>
        <w:t>第三十一条、第三十二条。</w:t>
      </w:r>
    </w:p>
    <w:p w:rsidR="00DD62A2" w:rsidRPr="004D06DF" w:rsidRDefault="00DD62A2" w:rsidP="00146F03">
      <w:pPr>
        <w:adjustRightInd w:val="0"/>
        <w:snapToGrid w:val="0"/>
        <w:spacing w:line="560" w:lineRule="exact"/>
        <w:ind w:firstLineChars="200" w:firstLine="643"/>
        <w:rPr>
          <w:rFonts w:ascii="仿宋" w:eastAsia="仿宋" w:hAnsi="仿宋" w:cs="Times New Roman"/>
          <w:b/>
          <w:bCs/>
          <w:color w:val="000000" w:themeColor="text1"/>
          <w:sz w:val="32"/>
          <w:szCs w:val="32"/>
        </w:rPr>
      </w:pPr>
      <w:r w:rsidRPr="004D06DF">
        <w:rPr>
          <w:rFonts w:ascii="仿宋" w:eastAsia="仿宋" w:hAnsi="仿宋" w:cs="仿宋_GB2312" w:hint="eastAsia"/>
          <w:b/>
          <w:bCs/>
          <w:color w:val="000000" w:themeColor="text1"/>
          <w:sz w:val="32"/>
          <w:szCs w:val="32"/>
        </w:rPr>
        <w:t>网络预约出租汽车驾驶员证件换发申办条件</w:t>
      </w:r>
    </w:p>
    <w:p w:rsidR="00DD62A2" w:rsidRPr="004D06DF" w:rsidRDefault="00DD62A2" w:rsidP="00146F03">
      <w:pPr>
        <w:adjustRightInd w:val="0"/>
        <w:snapToGrid w:val="0"/>
        <w:spacing w:line="560" w:lineRule="exact"/>
        <w:ind w:firstLineChars="200" w:firstLine="640"/>
        <w:rPr>
          <w:rFonts w:ascii="仿宋" w:eastAsia="仿宋" w:hAnsi="仿宋" w:cs="仿宋_GB2312"/>
          <w:color w:val="000000" w:themeColor="text1"/>
          <w:sz w:val="32"/>
          <w:szCs w:val="32"/>
        </w:rPr>
      </w:pPr>
      <w:r w:rsidRPr="004D06DF">
        <w:rPr>
          <w:rFonts w:ascii="仿宋" w:eastAsia="仿宋" w:hAnsi="仿宋" w:cs="仿宋_GB2312" w:hint="eastAsia"/>
          <w:color w:val="000000" w:themeColor="text1"/>
          <w:sz w:val="32"/>
          <w:szCs w:val="32"/>
        </w:rPr>
        <w:t>一、驾驶员已取得本市</w:t>
      </w:r>
      <w:r w:rsidRPr="004D06DF">
        <w:rPr>
          <w:rFonts w:ascii="仿宋" w:eastAsia="仿宋" w:hAnsi="仿宋" w:cs="仿宋_GB2312"/>
          <w:color w:val="000000" w:themeColor="text1"/>
          <w:sz w:val="32"/>
          <w:szCs w:val="32"/>
        </w:rPr>
        <w:t>许可的</w:t>
      </w:r>
      <w:r w:rsidRPr="004D06DF">
        <w:rPr>
          <w:rFonts w:ascii="仿宋" w:eastAsia="仿宋" w:hAnsi="仿宋" w:cs="仿宋_GB2312" w:hint="eastAsia"/>
          <w:color w:val="000000" w:themeColor="text1"/>
          <w:sz w:val="32"/>
          <w:szCs w:val="32"/>
        </w:rPr>
        <w:t>《网络预约出租汽车驾驶员证》，且合法、有效；</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二、有效期届满</w:t>
      </w:r>
      <w:r w:rsidRPr="004D06DF">
        <w:rPr>
          <w:rFonts w:ascii="仿宋" w:eastAsia="仿宋" w:hAnsi="仿宋" w:cs="仿宋_GB2312"/>
          <w:color w:val="000000" w:themeColor="text1"/>
          <w:sz w:val="32"/>
          <w:szCs w:val="32"/>
        </w:rPr>
        <w:t>30</w:t>
      </w:r>
      <w:r w:rsidRPr="004D06DF">
        <w:rPr>
          <w:rFonts w:ascii="仿宋" w:eastAsia="仿宋" w:hAnsi="仿宋" w:cs="仿宋_GB2312" w:hint="eastAsia"/>
          <w:color w:val="000000" w:themeColor="text1"/>
          <w:sz w:val="32"/>
          <w:szCs w:val="32"/>
        </w:rPr>
        <w:t>日前提出申请；</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三、本市户籍，未达到法定退休年龄</w:t>
      </w:r>
      <w:r w:rsidRPr="004D06DF">
        <w:rPr>
          <w:rFonts w:ascii="仿宋" w:eastAsia="仿宋" w:hAnsi="仿宋" w:cs="仿宋_GB2312"/>
          <w:color w:val="000000" w:themeColor="text1"/>
          <w:sz w:val="32"/>
          <w:szCs w:val="32"/>
        </w:rPr>
        <w:t>,</w:t>
      </w:r>
      <w:r w:rsidRPr="004D06DF">
        <w:rPr>
          <w:rFonts w:ascii="仿宋" w:eastAsia="仿宋" w:hAnsi="仿宋" w:cs="仿宋_GB2312" w:hint="eastAsia"/>
          <w:color w:val="000000" w:themeColor="text1"/>
          <w:sz w:val="32"/>
          <w:szCs w:val="32"/>
        </w:rPr>
        <w:t>身体健康；</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四、无交通肇事犯罪、危险驾驶犯罪、暴力犯罪记录，无吸毒记录，无饮酒后驾驶记录，最近连续</w:t>
      </w:r>
      <w:r w:rsidRPr="004D06DF">
        <w:rPr>
          <w:rFonts w:ascii="仿宋" w:eastAsia="仿宋" w:hAnsi="仿宋" w:cs="仿宋_GB2312"/>
          <w:color w:val="000000" w:themeColor="text1"/>
          <w:sz w:val="32"/>
          <w:szCs w:val="32"/>
        </w:rPr>
        <w:t>3</w:t>
      </w:r>
      <w:r w:rsidRPr="004D06DF">
        <w:rPr>
          <w:rFonts w:ascii="仿宋" w:eastAsia="仿宋" w:hAnsi="仿宋" w:cs="仿宋_GB2312" w:hint="eastAsia"/>
          <w:color w:val="000000" w:themeColor="text1"/>
          <w:sz w:val="32"/>
          <w:szCs w:val="32"/>
        </w:rPr>
        <w:t>个记分周期内没有记满</w:t>
      </w:r>
      <w:r w:rsidRPr="004D06DF">
        <w:rPr>
          <w:rFonts w:ascii="仿宋" w:eastAsia="仿宋" w:hAnsi="仿宋" w:cs="仿宋_GB2312"/>
          <w:color w:val="000000" w:themeColor="text1"/>
          <w:sz w:val="32"/>
          <w:szCs w:val="32"/>
        </w:rPr>
        <w:t>12</w:t>
      </w:r>
      <w:r w:rsidRPr="004D06DF">
        <w:rPr>
          <w:rFonts w:ascii="仿宋" w:eastAsia="仿宋" w:hAnsi="仿宋" w:cs="仿宋_GB2312" w:hint="eastAsia"/>
          <w:color w:val="000000" w:themeColor="text1"/>
          <w:sz w:val="32"/>
          <w:szCs w:val="32"/>
        </w:rPr>
        <w:t>分记录；</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五、申请之日前一年内无驾驶机动车发生</w:t>
      </w:r>
      <w:r w:rsidRPr="004D06DF">
        <w:rPr>
          <w:rFonts w:ascii="仿宋" w:eastAsia="仿宋" w:hAnsi="仿宋" w:cs="仿宋_GB2312"/>
          <w:color w:val="000000" w:themeColor="text1"/>
          <w:sz w:val="32"/>
          <w:szCs w:val="32"/>
        </w:rPr>
        <w:t>5</w:t>
      </w:r>
      <w:r w:rsidRPr="004D06DF">
        <w:rPr>
          <w:rFonts w:ascii="仿宋" w:eastAsia="仿宋" w:hAnsi="仿宋" w:cs="仿宋_GB2312" w:hint="eastAsia"/>
          <w:color w:val="000000" w:themeColor="text1"/>
          <w:sz w:val="32"/>
          <w:szCs w:val="32"/>
        </w:rPr>
        <w:t>次以上道路交通安全违法行为；</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六、从事过巡游车服务的，未被列入出租汽车严重违法信息库；</w:t>
      </w:r>
    </w:p>
    <w:p w:rsidR="00DD62A2" w:rsidRPr="004D06DF" w:rsidRDefault="00DD62A2" w:rsidP="00146F03">
      <w:pPr>
        <w:adjustRightInd w:val="0"/>
        <w:snapToGrid w:val="0"/>
        <w:spacing w:line="560" w:lineRule="exact"/>
        <w:ind w:firstLineChars="200" w:firstLine="640"/>
        <w:rPr>
          <w:rFonts w:ascii="仿宋" w:eastAsia="仿宋" w:hAnsi="仿宋" w:cs="仿宋_GB2312"/>
          <w:color w:val="000000" w:themeColor="text1"/>
          <w:sz w:val="32"/>
          <w:szCs w:val="32"/>
        </w:rPr>
      </w:pPr>
      <w:r w:rsidRPr="004D06DF">
        <w:rPr>
          <w:rFonts w:ascii="仿宋" w:eastAsia="仿宋" w:hAnsi="仿宋" w:cs="仿宋_GB2312" w:hint="eastAsia"/>
          <w:color w:val="000000" w:themeColor="text1"/>
          <w:sz w:val="32"/>
          <w:szCs w:val="32"/>
        </w:rPr>
        <w:t>七、驾驶员处于上岗状态的，由网约车平台公司申办；</w:t>
      </w:r>
    </w:p>
    <w:p w:rsidR="00DD62A2" w:rsidRPr="004D06DF" w:rsidRDefault="00DD62A2" w:rsidP="00146F03">
      <w:pPr>
        <w:adjustRightInd w:val="0"/>
        <w:snapToGrid w:val="0"/>
        <w:spacing w:line="560" w:lineRule="exact"/>
        <w:ind w:firstLineChars="200" w:firstLine="640"/>
        <w:rPr>
          <w:rFonts w:ascii="仿宋" w:eastAsia="仿宋" w:hAnsi="仿宋" w:cs="仿宋_GB2312"/>
          <w:color w:val="000000" w:themeColor="text1"/>
          <w:sz w:val="32"/>
          <w:szCs w:val="32"/>
        </w:rPr>
      </w:pPr>
      <w:r w:rsidRPr="004D06DF">
        <w:rPr>
          <w:rFonts w:ascii="仿宋" w:eastAsia="仿宋" w:hAnsi="仿宋" w:cs="仿宋_GB2312" w:hint="eastAsia"/>
          <w:color w:val="000000" w:themeColor="text1"/>
          <w:sz w:val="32"/>
          <w:szCs w:val="32"/>
        </w:rPr>
        <w:lastRenderedPageBreak/>
        <w:t>八</w:t>
      </w:r>
      <w:r w:rsidRPr="004D06DF">
        <w:rPr>
          <w:rFonts w:ascii="仿宋" w:eastAsia="仿宋" w:hAnsi="仿宋" w:cs="仿宋_GB2312"/>
          <w:color w:val="000000" w:themeColor="text1"/>
          <w:sz w:val="32"/>
          <w:szCs w:val="32"/>
        </w:rPr>
        <w:t>、</w:t>
      </w:r>
      <w:r w:rsidRPr="004D06DF">
        <w:rPr>
          <w:rFonts w:ascii="仿宋" w:eastAsia="仿宋" w:hAnsi="仿宋" w:cs="仿宋_GB2312" w:hint="eastAsia"/>
          <w:color w:val="000000" w:themeColor="text1"/>
          <w:sz w:val="32"/>
          <w:szCs w:val="32"/>
        </w:rPr>
        <w:t>驾驶</w:t>
      </w:r>
      <w:r w:rsidRPr="004D06DF">
        <w:rPr>
          <w:rFonts w:ascii="仿宋" w:eastAsia="仿宋" w:hAnsi="仿宋" w:cs="仿宋_GB2312"/>
          <w:color w:val="000000" w:themeColor="text1"/>
          <w:sz w:val="32"/>
          <w:szCs w:val="32"/>
        </w:rPr>
        <w:t>员处于上</w:t>
      </w:r>
      <w:r w:rsidRPr="004D06DF">
        <w:rPr>
          <w:rFonts w:ascii="仿宋" w:eastAsia="仿宋" w:hAnsi="仿宋" w:cs="仿宋_GB2312" w:hint="eastAsia"/>
          <w:color w:val="000000" w:themeColor="text1"/>
          <w:sz w:val="32"/>
          <w:szCs w:val="32"/>
        </w:rPr>
        <w:t>岗状态</w:t>
      </w:r>
      <w:r w:rsidRPr="004D06DF">
        <w:rPr>
          <w:rFonts w:ascii="仿宋" w:eastAsia="仿宋" w:hAnsi="仿宋" w:cs="仿宋_GB2312"/>
          <w:color w:val="000000" w:themeColor="text1"/>
          <w:sz w:val="32"/>
          <w:szCs w:val="32"/>
        </w:rPr>
        <w:t>的，</w:t>
      </w:r>
      <w:r w:rsidRPr="004D06DF">
        <w:rPr>
          <w:rFonts w:ascii="仿宋" w:eastAsia="仿宋" w:hAnsi="仿宋" w:cs="仿宋_GB2312" w:hint="eastAsia"/>
          <w:color w:val="000000" w:themeColor="text1"/>
          <w:sz w:val="32"/>
          <w:szCs w:val="32"/>
        </w:rPr>
        <w:t>还需具备</w:t>
      </w:r>
      <w:r w:rsidRPr="004D06DF">
        <w:rPr>
          <w:rFonts w:ascii="仿宋" w:eastAsia="仿宋" w:hAnsi="仿宋" w:cs="仿宋_GB2312"/>
          <w:color w:val="000000" w:themeColor="text1"/>
          <w:sz w:val="32"/>
          <w:szCs w:val="32"/>
        </w:rPr>
        <w:t>以下条件：</w:t>
      </w:r>
    </w:p>
    <w:p w:rsidR="00DD62A2" w:rsidRPr="004D06DF" w:rsidRDefault="00DD62A2" w:rsidP="00146F03">
      <w:pPr>
        <w:adjustRightInd w:val="0"/>
        <w:snapToGrid w:val="0"/>
        <w:spacing w:line="560" w:lineRule="exact"/>
        <w:ind w:firstLineChars="200" w:firstLine="640"/>
        <w:rPr>
          <w:rFonts w:ascii="仿宋" w:eastAsia="仿宋" w:hAnsi="仿宋" w:cs="仿宋_GB2312"/>
          <w:color w:val="000000" w:themeColor="text1"/>
          <w:sz w:val="32"/>
          <w:szCs w:val="32"/>
        </w:rPr>
      </w:pPr>
      <w:r w:rsidRPr="004D06DF">
        <w:rPr>
          <w:rFonts w:ascii="仿宋" w:eastAsia="仿宋" w:hAnsi="仿宋" w:cs="仿宋_GB2312" w:hint="eastAsia"/>
          <w:color w:val="000000" w:themeColor="text1"/>
          <w:sz w:val="32"/>
          <w:szCs w:val="32"/>
        </w:rPr>
        <w:t>（一</w:t>
      </w:r>
      <w:r w:rsidRPr="004D06DF">
        <w:rPr>
          <w:rFonts w:ascii="仿宋" w:eastAsia="仿宋" w:hAnsi="仿宋" w:cs="仿宋_GB2312"/>
          <w:color w:val="000000" w:themeColor="text1"/>
          <w:sz w:val="32"/>
          <w:szCs w:val="32"/>
        </w:rPr>
        <w:t>）</w:t>
      </w:r>
      <w:r w:rsidRPr="004D06DF">
        <w:rPr>
          <w:rFonts w:ascii="仿宋" w:eastAsia="仿宋" w:hAnsi="仿宋" w:cs="仿宋_GB2312" w:hint="eastAsia"/>
          <w:color w:val="000000" w:themeColor="text1"/>
          <w:sz w:val="32"/>
          <w:szCs w:val="32"/>
        </w:rPr>
        <w:t>个人自有车辆接入平台的，网约车平台公司应与车辆所有人正式签订劳动合同或协议；出租汽车企业自有车辆接入平台的，网约车平台公司应与出租汽车企业签订合作协议，且出租汽车企业应与驾驶员正式签订劳动合同；</w:t>
      </w:r>
    </w:p>
    <w:p w:rsidR="00DD62A2" w:rsidRPr="004D06DF" w:rsidRDefault="00DD62A2" w:rsidP="00146F03">
      <w:pPr>
        <w:adjustRightInd w:val="0"/>
        <w:snapToGrid w:val="0"/>
        <w:spacing w:line="560" w:lineRule="exact"/>
        <w:ind w:firstLineChars="200" w:firstLine="640"/>
        <w:rPr>
          <w:rFonts w:ascii="仿宋" w:eastAsia="仿宋" w:hAnsi="仿宋" w:cs="仿宋_GB2312"/>
          <w:color w:val="000000" w:themeColor="text1"/>
          <w:sz w:val="32"/>
          <w:szCs w:val="32"/>
        </w:rPr>
      </w:pPr>
      <w:r w:rsidRPr="004D06DF">
        <w:rPr>
          <w:rFonts w:ascii="仿宋" w:eastAsia="仿宋" w:hAnsi="仿宋" w:cs="仿宋_GB2312" w:hint="eastAsia"/>
          <w:color w:val="000000" w:themeColor="text1"/>
          <w:sz w:val="32"/>
          <w:szCs w:val="32"/>
        </w:rPr>
        <w:t>（二）与驾驶员签订协议的，已为驾驶员购买人身意外伤害保险；</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（三</w:t>
      </w:r>
      <w:r w:rsidRPr="004D06DF">
        <w:rPr>
          <w:rFonts w:ascii="仿宋" w:eastAsia="仿宋" w:hAnsi="仿宋" w:cs="仿宋_GB2312"/>
          <w:color w:val="000000" w:themeColor="text1"/>
          <w:sz w:val="32"/>
          <w:szCs w:val="32"/>
        </w:rPr>
        <w:t>）</w:t>
      </w:r>
      <w:r w:rsidRPr="004D06DF">
        <w:rPr>
          <w:rFonts w:ascii="仿宋" w:eastAsia="仿宋" w:hAnsi="仿宋" w:cs="仿宋_GB2312" w:hint="eastAsia"/>
          <w:color w:val="000000" w:themeColor="text1"/>
          <w:sz w:val="32"/>
          <w:szCs w:val="32"/>
        </w:rPr>
        <w:t>与驾驶员对应车辆的《网络预约出租汽车运输证》合法、有效；</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九、个人自有车辆的，上岗驾驶员应为车辆所有人本人。</w:t>
      </w:r>
    </w:p>
    <w:p w:rsidR="00DD62A2" w:rsidRPr="004D06DF" w:rsidRDefault="00DD62A2" w:rsidP="00146F03">
      <w:pPr>
        <w:adjustRightInd w:val="0"/>
        <w:snapToGrid w:val="0"/>
        <w:spacing w:line="560" w:lineRule="exact"/>
        <w:ind w:firstLineChars="200" w:firstLine="643"/>
        <w:rPr>
          <w:rFonts w:ascii="仿宋" w:eastAsia="仿宋" w:hAnsi="仿宋" w:cs="Times New Roman"/>
          <w:b/>
          <w:bCs/>
          <w:color w:val="000000" w:themeColor="text1"/>
          <w:sz w:val="32"/>
          <w:szCs w:val="32"/>
        </w:rPr>
      </w:pPr>
      <w:r w:rsidRPr="004D06DF">
        <w:rPr>
          <w:rFonts w:ascii="仿宋" w:eastAsia="仿宋" w:hAnsi="仿宋" w:cs="仿宋_GB2312" w:hint="eastAsia"/>
          <w:b/>
          <w:bCs/>
          <w:color w:val="000000" w:themeColor="text1"/>
          <w:sz w:val="32"/>
          <w:szCs w:val="32"/>
        </w:rPr>
        <w:t>网络预约出租汽车驾驶员证件换发申办材料</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一、《出租汽车驾驶员从业资格证补（换）发登记表》；</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二、驾驶员的本市机动车驾驶证、身份证（交验原件，存留复印件）；</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三、原《网络预约出租汽车驾驶员证》；</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四、</w:t>
      </w:r>
      <w:r w:rsidRPr="004D06DF">
        <w:rPr>
          <w:rFonts w:ascii="仿宋" w:eastAsia="仿宋" w:hAnsi="仿宋" w:cs="Times New Roman" w:hint="eastAsia"/>
          <w:color w:val="000000" w:themeColor="text1"/>
          <w:sz w:val="32"/>
          <w:szCs w:val="32"/>
        </w:rPr>
        <w:t>在“出租汽车服务管理系统”上</w:t>
      </w:r>
      <w:r w:rsidRPr="004D06DF">
        <w:rPr>
          <w:rFonts w:ascii="仿宋" w:eastAsia="仿宋" w:hAnsi="仿宋" w:cs="Times New Roman"/>
          <w:color w:val="000000" w:themeColor="text1"/>
          <w:sz w:val="32"/>
          <w:szCs w:val="32"/>
        </w:rPr>
        <w:t>自行</w:t>
      </w:r>
      <w:r w:rsidRPr="004D06DF">
        <w:rPr>
          <w:rFonts w:ascii="仿宋" w:eastAsia="仿宋" w:hAnsi="仿宋" w:cs="Times New Roman" w:hint="eastAsia"/>
          <w:color w:val="000000" w:themeColor="text1"/>
          <w:sz w:val="32"/>
          <w:szCs w:val="32"/>
        </w:rPr>
        <w:t>打印的</w:t>
      </w:r>
      <w:r w:rsidRPr="004D06DF">
        <w:rPr>
          <w:rFonts w:ascii="仿宋" w:eastAsia="仿宋" w:hAnsi="仿宋" w:cs="仿宋_GB2312" w:hint="eastAsia"/>
          <w:color w:val="000000" w:themeColor="text1"/>
          <w:sz w:val="32"/>
          <w:szCs w:val="32"/>
        </w:rPr>
        <w:t>《信息核对服务结果告知书》；</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五、驾驶员处于上岗状态的，还需提交以下材料：</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（一）车辆</w:t>
      </w:r>
      <w:r w:rsidRPr="004D06DF">
        <w:rPr>
          <w:rFonts w:ascii="仿宋" w:eastAsia="仿宋" w:hAnsi="仿宋" w:cs="仿宋_GB2312"/>
          <w:color w:val="000000" w:themeColor="text1"/>
          <w:sz w:val="32"/>
          <w:szCs w:val="32"/>
        </w:rPr>
        <w:t>为个人所有的，</w:t>
      </w:r>
      <w:r w:rsidRPr="004D06DF">
        <w:rPr>
          <w:rFonts w:ascii="仿宋" w:eastAsia="仿宋" w:hAnsi="仿宋" w:cs="仿宋_GB2312" w:hint="eastAsia"/>
          <w:color w:val="000000" w:themeColor="text1"/>
          <w:sz w:val="32"/>
          <w:szCs w:val="32"/>
        </w:rPr>
        <w:t>驾驶员与网约车平台公司签订的劳动合同或协议及复印件；车辆</w:t>
      </w:r>
      <w:r w:rsidRPr="004D06DF">
        <w:rPr>
          <w:rFonts w:ascii="仿宋" w:eastAsia="仿宋" w:hAnsi="仿宋" w:cs="仿宋_GB2312"/>
          <w:color w:val="000000" w:themeColor="text1"/>
          <w:sz w:val="32"/>
          <w:szCs w:val="32"/>
        </w:rPr>
        <w:t>为巡游车企业所有的，</w:t>
      </w:r>
      <w:r w:rsidRPr="004D06DF">
        <w:rPr>
          <w:rFonts w:ascii="仿宋" w:eastAsia="仿宋" w:hAnsi="仿宋" w:cs="仿宋_GB2312" w:hint="eastAsia"/>
          <w:color w:val="000000" w:themeColor="text1"/>
          <w:sz w:val="32"/>
          <w:szCs w:val="32"/>
        </w:rPr>
        <w:t>驾驶员与巡游出租汽车企业签订的劳动合同及复印件，还需提供巡游车企业与网约车平台公司签订的合作协议及复印件；</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（二）驾驶员人身意外伤害保险单（与驾驶员签订协议</w:t>
      </w:r>
      <w:r w:rsidRPr="004D06DF">
        <w:rPr>
          <w:rFonts w:ascii="仿宋" w:eastAsia="仿宋" w:hAnsi="仿宋" w:cs="仿宋_GB2312" w:hint="eastAsia"/>
          <w:color w:val="000000" w:themeColor="text1"/>
          <w:sz w:val="32"/>
          <w:szCs w:val="32"/>
        </w:rPr>
        <w:lastRenderedPageBreak/>
        <w:t>的需提供）；</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（三）驾驶员与车辆对应信息汇总表。</w:t>
      </w:r>
    </w:p>
    <w:p w:rsidR="00DD62A2" w:rsidRPr="004D06DF" w:rsidRDefault="00DD62A2" w:rsidP="00146F03">
      <w:pPr>
        <w:adjustRightInd w:val="0"/>
        <w:snapToGrid w:val="0"/>
        <w:spacing w:line="560" w:lineRule="exact"/>
        <w:ind w:leftChars="100" w:left="210" w:firstLineChars="100" w:firstLine="32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六、两寸白底免冠彩色近照两张</w:t>
      </w:r>
      <w:r w:rsidR="006B414B">
        <w:rPr>
          <w:rFonts w:ascii="仿宋" w:eastAsia="仿宋" w:hAnsi="仿宋" w:cs="仿宋_GB2312" w:hint="eastAsia"/>
          <w:color w:val="000000" w:themeColor="text1"/>
          <w:kern w:val="0"/>
          <w:sz w:val="32"/>
          <w:szCs w:val="32"/>
        </w:rPr>
        <w:t>（不得有胡须及彩发）</w:t>
      </w:r>
      <w:r w:rsidRPr="004D06DF">
        <w:rPr>
          <w:rFonts w:ascii="仿宋" w:eastAsia="仿宋" w:hAnsi="仿宋" w:cs="仿宋_GB2312" w:hint="eastAsia"/>
          <w:color w:val="000000" w:themeColor="text1"/>
          <w:sz w:val="32"/>
          <w:szCs w:val="32"/>
        </w:rPr>
        <w:t>。</w:t>
      </w:r>
    </w:p>
    <w:p w:rsidR="00DD62A2" w:rsidRPr="004D06DF" w:rsidRDefault="00DD62A2" w:rsidP="00146F03">
      <w:pPr>
        <w:adjustRightInd w:val="0"/>
        <w:snapToGrid w:val="0"/>
        <w:spacing w:line="560" w:lineRule="exact"/>
        <w:ind w:firstLineChars="200" w:firstLine="643"/>
        <w:rPr>
          <w:rFonts w:ascii="仿宋" w:eastAsia="仿宋" w:hAnsi="仿宋" w:cs="Times New Roman"/>
          <w:b/>
          <w:bCs/>
          <w:color w:val="000000" w:themeColor="text1"/>
          <w:sz w:val="32"/>
          <w:szCs w:val="32"/>
        </w:rPr>
      </w:pPr>
      <w:r w:rsidRPr="004D06DF">
        <w:rPr>
          <w:rFonts w:ascii="仿宋" w:eastAsia="仿宋" w:hAnsi="仿宋" w:cs="仿宋_GB2312" w:hint="eastAsia"/>
          <w:b/>
          <w:bCs/>
          <w:color w:val="000000" w:themeColor="text1"/>
          <w:sz w:val="32"/>
          <w:szCs w:val="32"/>
        </w:rPr>
        <w:t>网络预约出租汽车驾驶员证件换发详细流程</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（一）申办人为网约车平台公司的，平台公司按要求在“出租汽车服务管理系统”上完成网上注册、登录，填写相关信息，提交驾驶员信息、车辆信息及人车对应信息，并附对应电子版材料；</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申办人为个人的，按要求在“出租汽车服务管理系统”上完成网上注册、登录并填写相关信息，提交电子版材料；</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（二）通过“出租汽车服务管理系统”，将申办人提交的驾驶员信息推送相关责任部门核对；</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（三）“出租汽车服务管理系统”在</w:t>
      </w:r>
      <w:r w:rsidRPr="004D06DF">
        <w:rPr>
          <w:rFonts w:ascii="仿宋" w:eastAsia="仿宋" w:hAnsi="仿宋" w:cs="仿宋_GB2312"/>
          <w:color w:val="000000" w:themeColor="text1"/>
          <w:sz w:val="32"/>
          <w:szCs w:val="32"/>
        </w:rPr>
        <w:t>9个工作日内</w:t>
      </w:r>
      <w:r w:rsidRPr="004D06DF">
        <w:rPr>
          <w:rFonts w:ascii="仿宋" w:eastAsia="仿宋" w:hAnsi="仿宋" w:cs="仿宋_GB2312" w:hint="eastAsia"/>
          <w:color w:val="000000" w:themeColor="text1"/>
          <w:sz w:val="32"/>
          <w:szCs w:val="32"/>
        </w:rPr>
        <w:t>汇总核对结果，自动生成《信息核对服务结果告知书》，并公布；</w:t>
      </w:r>
    </w:p>
    <w:p w:rsidR="00DD62A2" w:rsidRPr="004D06DF" w:rsidRDefault="00DD62A2" w:rsidP="00146F03">
      <w:pPr>
        <w:adjustRightInd w:val="0"/>
        <w:snapToGrid w:val="0"/>
        <w:spacing w:line="560" w:lineRule="exact"/>
        <w:ind w:firstLineChars="200" w:firstLine="640"/>
        <w:rPr>
          <w:rFonts w:ascii="仿宋" w:eastAsia="仿宋" w:hAnsi="仿宋" w:cs="仿宋_GB2312"/>
          <w:color w:val="000000" w:themeColor="text1"/>
          <w:sz w:val="32"/>
          <w:szCs w:val="32"/>
        </w:rPr>
      </w:pPr>
      <w:r w:rsidRPr="004D06DF">
        <w:rPr>
          <w:rFonts w:ascii="仿宋" w:eastAsia="仿宋" w:hAnsi="仿宋" w:cs="仿宋_GB2312" w:hint="eastAsia"/>
          <w:color w:val="000000" w:themeColor="text1"/>
          <w:sz w:val="32"/>
          <w:szCs w:val="32"/>
        </w:rPr>
        <w:t>（四）申请人下载、打印《信息核对服务结果告知书》和《驾驶员与车辆对应信息汇总表》，持其他申办材料一并到窗口现场办理驾驶员证件换发事宜。对核对结果有疑义的，按照各审核部门的规定进行复核。</w:t>
      </w:r>
    </w:p>
    <w:p w:rsidR="00DD62A2" w:rsidRPr="004D06DF" w:rsidRDefault="00DD62A2" w:rsidP="00146F03">
      <w:pPr>
        <w:adjustRightInd w:val="0"/>
        <w:snapToGrid w:val="0"/>
        <w:spacing w:line="560" w:lineRule="exact"/>
        <w:ind w:firstLineChars="200" w:firstLine="643"/>
        <w:rPr>
          <w:rFonts w:ascii="仿宋" w:eastAsia="仿宋" w:hAnsi="仿宋" w:cs="Times New Roman"/>
          <w:color w:val="000000" w:themeColor="text1"/>
          <w:sz w:val="32"/>
          <w:szCs w:val="32"/>
        </w:rPr>
      </w:pPr>
      <w:r w:rsidRPr="004D06DF">
        <w:rPr>
          <w:rFonts w:ascii="仿宋" w:eastAsia="仿宋" w:hAnsi="仿宋" w:cs="仿宋_GB2312" w:hint="eastAsia"/>
          <w:b/>
          <w:bCs/>
          <w:color w:val="000000" w:themeColor="text1"/>
          <w:sz w:val="32"/>
          <w:szCs w:val="32"/>
        </w:rPr>
        <w:t>网络预约出租汽车驾驶员证件换发详细流程</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（一）按照申办条件，核对相关信息。符合条件、材料齐全且符合法定形式的，即时受理；受理人员当场向申办人制发加盖“</w:t>
      </w:r>
      <w:r w:rsidR="00E75D6E">
        <w:rPr>
          <w:rFonts w:ascii="仿宋" w:eastAsia="仿宋" w:hAnsi="仿宋" w:cs="仿宋_GB2312" w:hint="eastAsia"/>
          <w:color w:val="000000" w:themeColor="text1"/>
          <w:kern w:val="0"/>
          <w:sz w:val="32"/>
          <w:szCs w:val="32"/>
        </w:rPr>
        <w:t>行政审批服务专用章</w:t>
      </w:r>
      <w:r w:rsidRPr="004D06DF">
        <w:rPr>
          <w:rFonts w:ascii="仿宋" w:eastAsia="仿宋" w:hAnsi="仿宋" w:cs="仿宋_GB2312" w:hint="eastAsia"/>
          <w:color w:val="000000" w:themeColor="text1"/>
          <w:sz w:val="32"/>
          <w:szCs w:val="32"/>
        </w:rPr>
        <w:t>”的《受理通知书》，并录入申办人详细信息，签署受理意见，同纸本申办材料一并转至核对人员；</w:t>
      </w:r>
    </w:p>
    <w:p w:rsidR="00DD62A2" w:rsidRPr="004D06DF" w:rsidRDefault="00DD62A2" w:rsidP="00146F03">
      <w:pPr>
        <w:adjustRightInd w:val="0"/>
        <w:snapToGrid w:val="0"/>
        <w:spacing w:line="560" w:lineRule="exact"/>
        <w:ind w:firstLineChars="200" w:firstLine="640"/>
        <w:rPr>
          <w:rFonts w:ascii="仿宋" w:eastAsia="仿宋" w:hAnsi="仿宋" w:cs="仿宋_GB2312"/>
          <w:color w:val="000000" w:themeColor="text1"/>
          <w:sz w:val="32"/>
          <w:szCs w:val="32"/>
        </w:rPr>
      </w:pPr>
      <w:r w:rsidRPr="004D06DF">
        <w:rPr>
          <w:rFonts w:ascii="仿宋" w:eastAsia="仿宋" w:hAnsi="仿宋" w:cs="仿宋_GB2312" w:hint="eastAsia"/>
          <w:color w:val="000000" w:themeColor="text1"/>
          <w:sz w:val="32"/>
          <w:szCs w:val="32"/>
        </w:rPr>
        <w:lastRenderedPageBreak/>
        <w:t>（二）对申请材料不齐全、填写不正确或不符合法定形式的，应当指导申办人当场补齐补正；不能当场补齐补正的，受理人员当场向申办人制发加盖“</w:t>
      </w:r>
      <w:r w:rsidR="00E75D6E">
        <w:rPr>
          <w:rFonts w:ascii="仿宋" w:eastAsia="仿宋" w:hAnsi="仿宋" w:cs="仿宋_GB2312" w:hint="eastAsia"/>
          <w:color w:val="000000" w:themeColor="text1"/>
          <w:kern w:val="0"/>
          <w:sz w:val="32"/>
          <w:szCs w:val="32"/>
        </w:rPr>
        <w:t>行政审批服务专用章</w:t>
      </w:r>
      <w:r w:rsidRPr="004D06DF">
        <w:rPr>
          <w:rFonts w:ascii="仿宋" w:eastAsia="仿宋" w:hAnsi="仿宋" w:cs="仿宋_GB2312" w:hint="eastAsia"/>
          <w:color w:val="000000" w:themeColor="text1"/>
          <w:sz w:val="32"/>
          <w:szCs w:val="32"/>
        </w:rPr>
        <w:t>”的《材料补齐补正通知书》，将需要补齐补正材料的全部内容及要求以书面形式一次性告知申办人；</w:t>
      </w:r>
    </w:p>
    <w:p w:rsidR="00DD62A2" w:rsidRPr="004D06DF" w:rsidRDefault="00DD62A2" w:rsidP="00146F03">
      <w:pPr>
        <w:adjustRightInd w:val="0"/>
        <w:snapToGrid w:val="0"/>
        <w:spacing w:line="560" w:lineRule="exact"/>
        <w:ind w:firstLineChars="200" w:firstLine="640"/>
        <w:rPr>
          <w:rFonts w:ascii="仿宋" w:eastAsia="仿宋" w:hAnsi="仿宋" w:cs="Times New Roman"/>
          <w:color w:val="000000" w:themeColor="text1"/>
          <w:sz w:val="32"/>
          <w:szCs w:val="32"/>
        </w:rPr>
      </w:pPr>
      <w:r w:rsidRPr="004D06DF">
        <w:rPr>
          <w:rFonts w:ascii="仿宋" w:eastAsia="仿宋" w:hAnsi="仿宋" w:cs="仿宋_GB2312" w:hint="eastAsia"/>
          <w:color w:val="000000" w:themeColor="text1"/>
          <w:sz w:val="32"/>
          <w:szCs w:val="32"/>
        </w:rPr>
        <w:t>（三）对不予受理的，受理人员向申办人制发加盖“</w:t>
      </w:r>
      <w:r w:rsidR="00E75D6E">
        <w:rPr>
          <w:rFonts w:ascii="仿宋" w:eastAsia="仿宋" w:hAnsi="仿宋" w:cs="仿宋_GB2312" w:hint="eastAsia"/>
          <w:color w:val="000000" w:themeColor="text1"/>
          <w:kern w:val="0"/>
          <w:sz w:val="32"/>
          <w:szCs w:val="32"/>
        </w:rPr>
        <w:t>行政审批服务专用章</w:t>
      </w:r>
      <w:r w:rsidRPr="004D06DF">
        <w:rPr>
          <w:rFonts w:ascii="仿宋" w:eastAsia="仿宋" w:hAnsi="仿宋" w:cs="仿宋_GB2312" w:hint="eastAsia"/>
          <w:color w:val="000000" w:themeColor="text1"/>
          <w:sz w:val="32"/>
          <w:szCs w:val="32"/>
        </w:rPr>
        <w:t>”的《不予受理通知书》，并说明不予受理的理由，告知申办人的相关权利、投诉渠道等。</w:t>
      </w:r>
    </w:p>
    <w:p w:rsidR="00DD62A2" w:rsidRPr="004D06DF" w:rsidRDefault="00DD62A2" w:rsidP="00146F03">
      <w:pPr>
        <w:adjustRightInd w:val="0"/>
        <w:snapToGrid w:val="0"/>
        <w:spacing w:line="560" w:lineRule="exact"/>
        <w:ind w:firstLineChars="200" w:firstLine="643"/>
        <w:rPr>
          <w:rFonts w:ascii="仿宋" w:eastAsia="仿宋" w:hAnsi="仿宋" w:cs="仿宋_GB2312"/>
          <w:b/>
          <w:bCs/>
          <w:color w:val="000000" w:themeColor="text1"/>
          <w:sz w:val="32"/>
          <w:szCs w:val="32"/>
        </w:rPr>
      </w:pPr>
      <w:r w:rsidRPr="004D06DF">
        <w:rPr>
          <w:rFonts w:ascii="仿宋" w:eastAsia="仿宋" w:hAnsi="仿宋" w:cs="仿宋_GB2312" w:hint="eastAsia"/>
          <w:b/>
          <w:bCs/>
          <w:color w:val="000000" w:themeColor="text1"/>
          <w:sz w:val="32"/>
          <w:szCs w:val="32"/>
        </w:rPr>
        <w:t>网络预约出租汽车驾驶员证件换发的</w:t>
      </w:r>
      <w:r w:rsidRPr="004D06DF">
        <w:rPr>
          <w:rFonts w:ascii="仿宋" w:eastAsia="仿宋" w:hAnsi="仿宋" w:cs="仿宋_GB2312"/>
          <w:b/>
          <w:bCs/>
          <w:color w:val="000000" w:themeColor="text1"/>
          <w:sz w:val="32"/>
          <w:szCs w:val="32"/>
        </w:rPr>
        <w:t>地点</w:t>
      </w:r>
    </w:p>
    <w:p w:rsidR="00D34E7D" w:rsidRPr="00D34E7D" w:rsidRDefault="00674CE8" w:rsidP="00674CE8">
      <w:pPr>
        <w:adjustRightInd w:val="0"/>
        <w:snapToGrid w:val="0"/>
        <w:spacing w:line="560" w:lineRule="exact"/>
        <w:ind w:firstLineChars="200" w:firstLine="640"/>
        <w:rPr>
          <w:rFonts w:ascii="仿宋" w:eastAsia="仿宋" w:hAnsi="仿宋" w:cs="仿宋_GB2312"/>
          <w:sz w:val="32"/>
          <w:szCs w:val="32"/>
        </w:rPr>
      </w:pPr>
      <w:r w:rsidRPr="00D34E7D">
        <w:rPr>
          <w:rFonts w:ascii="仿宋" w:eastAsia="仿宋" w:hAnsi="仿宋" w:cs="仿宋_GB2312" w:hint="eastAsia"/>
          <w:sz w:val="32"/>
          <w:szCs w:val="32"/>
        </w:rPr>
        <w:t>北京市交通运输考试中心服务窗口负责</w:t>
      </w:r>
      <w:r w:rsidRPr="00D34E7D">
        <w:rPr>
          <w:rFonts w:ascii="仿宋" w:eastAsia="仿宋" w:hAnsi="仿宋" w:cs="仿宋_GB2312"/>
          <w:sz w:val="32"/>
          <w:szCs w:val="32"/>
        </w:rPr>
        <w:t>现场审核</w:t>
      </w:r>
      <w:r w:rsidRPr="00D34E7D">
        <w:rPr>
          <w:rFonts w:ascii="仿宋" w:eastAsia="仿宋" w:hAnsi="仿宋" w:cs="仿宋_GB2312" w:hint="eastAsia"/>
          <w:sz w:val="32"/>
          <w:szCs w:val="32"/>
        </w:rPr>
        <w:t>，审核</w:t>
      </w:r>
      <w:r w:rsidR="00096A25" w:rsidRPr="00D34E7D">
        <w:rPr>
          <w:rFonts w:ascii="仿宋" w:eastAsia="仿宋" w:hAnsi="仿宋" w:cs="仿宋_GB2312"/>
          <w:sz w:val="32"/>
          <w:szCs w:val="32"/>
        </w:rPr>
        <w:t>通过</w:t>
      </w:r>
      <w:r w:rsidRPr="00D34E7D">
        <w:rPr>
          <w:rFonts w:ascii="仿宋" w:eastAsia="仿宋" w:hAnsi="仿宋" w:cs="仿宋_GB2312" w:hint="eastAsia"/>
          <w:sz w:val="32"/>
          <w:szCs w:val="32"/>
        </w:rPr>
        <w:t>3个</w:t>
      </w:r>
      <w:r w:rsidRPr="00D34E7D">
        <w:rPr>
          <w:rFonts w:ascii="仿宋" w:eastAsia="仿宋" w:hAnsi="仿宋" w:cs="仿宋_GB2312"/>
          <w:sz w:val="32"/>
          <w:szCs w:val="32"/>
        </w:rPr>
        <w:t>工作日</w:t>
      </w:r>
      <w:r w:rsidRPr="00D34E7D">
        <w:rPr>
          <w:rFonts w:ascii="仿宋" w:eastAsia="仿宋" w:hAnsi="仿宋" w:cs="仿宋_GB2312" w:hint="eastAsia"/>
          <w:sz w:val="32"/>
          <w:szCs w:val="32"/>
        </w:rPr>
        <w:t>后，</w:t>
      </w:r>
      <w:r w:rsidRPr="00D34E7D">
        <w:rPr>
          <w:rFonts w:ascii="仿宋" w:eastAsia="仿宋" w:hAnsi="仿宋" w:cs="仿宋_GB2312"/>
          <w:sz w:val="32"/>
          <w:szCs w:val="32"/>
        </w:rPr>
        <w:t>到</w:t>
      </w:r>
      <w:r w:rsidRPr="00D34E7D">
        <w:rPr>
          <w:rFonts w:ascii="仿宋" w:eastAsia="仿宋" w:hAnsi="仿宋" w:cs="仿宋_GB2312" w:hint="eastAsia"/>
          <w:sz w:val="32"/>
          <w:szCs w:val="32"/>
        </w:rPr>
        <w:t>北京市政务</w:t>
      </w:r>
      <w:r w:rsidRPr="00D34E7D">
        <w:rPr>
          <w:rFonts w:ascii="仿宋" w:eastAsia="仿宋" w:hAnsi="仿宋" w:cs="仿宋_GB2312"/>
          <w:sz w:val="32"/>
          <w:szCs w:val="32"/>
        </w:rPr>
        <w:t>服务中心</w:t>
      </w:r>
      <w:bookmarkStart w:id="2" w:name="_GoBack"/>
      <w:bookmarkEnd w:id="2"/>
      <w:r w:rsidRPr="00D34E7D">
        <w:rPr>
          <w:rFonts w:ascii="仿宋" w:eastAsia="仿宋" w:hAnsi="仿宋" w:cs="仿宋_GB2312"/>
          <w:sz w:val="32"/>
          <w:szCs w:val="32"/>
        </w:rPr>
        <w:t>综合</w:t>
      </w:r>
      <w:r w:rsidRPr="00D34E7D">
        <w:rPr>
          <w:rFonts w:ascii="仿宋" w:eastAsia="仿宋" w:hAnsi="仿宋" w:cs="仿宋_GB2312" w:hint="eastAsia"/>
          <w:sz w:val="32"/>
          <w:szCs w:val="32"/>
        </w:rPr>
        <w:t>窗口</w:t>
      </w:r>
      <w:r w:rsidR="00D27F6E" w:rsidRPr="00D34E7D">
        <w:rPr>
          <w:rFonts w:ascii="仿宋" w:eastAsia="仿宋" w:hAnsi="仿宋" w:cs="仿宋_GB2312"/>
          <w:sz w:val="32"/>
          <w:szCs w:val="32"/>
        </w:rPr>
        <w:t>领取证件</w:t>
      </w:r>
      <w:r w:rsidR="00D34E7D" w:rsidRPr="00D34E7D">
        <w:rPr>
          <w:rFonts w:ascii="仿宋" w:eastAsia="仿宋" w:hAnsi="仿宋" w:cs="仿宋_GB2312" w:hint="eastAsia"/>
          <w:sz w:val="32"/>
          <w:szCs w:val="32"/>
        </w:rPr>
        <w:t>。</w:t>
      </w:r>
    </w:p>
    <w:p w:rsidR="00674CE8" w:rsidRPr="00D34E7D" w:rsidRDefault="00D34E7D" w:rsidP="00674CE8">
      <w:pPr>
        <w:adjustRightInd w:val="0"/>
        <w:snapToGrid w:val="0"/>
        <w:spacing w:line="560" w:lineRule="exact"/>
        <w:ind w:firstLineChars="200" w:firstLine="640"/>
        <w:rPr>
          <w:rFonts w:ascii="仿宋" w:eastAsia="仿宋" w:hAnsi="仿宋" w:cs="Times New Roman"/>
          <w:sz w:val="32"/>
          <w:szCs w:val="32"/>
        </w:rPr>
      </w:pPr>
      <w:r w:rsidRPr="00D34E7D">
        <w:rPr>
          <w:rFonts w:ascii="仿宋" w:eastAsia="仿宋" w:hAnsi="仿宋" w:cs="仿宋_GB2312" w:hint="eastAsia"/>
          <w:sz w:val="32"/>
          <w:szCs w:val="32"/>
        </w:rPr>
        <w:t>地址</w:t>
      </w:r>
      <w:r w:rsidRPr="00D34E7D">
        <w:rPr>
          <w:rFonts w:ascii="仿宋" w:eastAsia="仿宋" w:hAnsi="仿宋" w:cs="仿宋_GB2312"/>
          <w:sz w:val="32"/>
          <w:szCs w:val="32"/>
        </w:rPr>
        <w:t>：</w:t>
      </w:r>
      <w:r w:rsidR="00674CE8" w:rsidRPr="00D34E7D">
        <w:rPr>
          <w:rFonts w:ascii="仿宋" w:eastAsia="仿宋" w:hAnsi="仿宋" w:cs="仿宋_GB2312" w:hint="eastAsia"/>
          <w:sz w:val="32"/>
          <w:szCs w:val="32"/>
        </w:rPr>
        <w:t>北京市</w:t>
      </w:r>
      <w:r w:rsidR="00553340">
        <w:rPr>
          <w:rFonts w:ascii="仿宋" w:eastAsia="仿宋" w:hAnsi="仿宋" w:cs="仿宋_GB2312" w:hint="eastAsia"/>
          <w:sz w:val="32"/>
          <w:szCs w:val="32"/>
        </w:rPr>
        <w:t>丰台区</w:t>
      </w:r>
      <w:r w:rsidR="00674CE8" w:rsidRPr="00D34E7D">
        <w:rPr>
          <w:rFonts w:ascii="仿宋" w:eastAsia="仿宋" w:hAnsi="仿宋" w:cs="仿宋_GB2312" w:hint="eastAsia"/>
          <w:sz w:val="32"/>
          <w:szCs w:val="32"/>
        </w:rPr>
        <w:t>西</w:t>
      </w:r>
      <w:r w:rsidR="00674CE8" w:rsidRPr="00D34E7D">
        <w:rPr>
          <w:rFonts w:ascii="仿宋" w:eastAsia="仿宋" w:hAnsi="仿宋" w:cs="仿宋_GB2312"/>
          <w:sz w:val="32"/>
          <w:szCs w:val="32"/>
        </w:rPr>
        <w:t>三环南路</w:t>
      </w:r>
      <w:r w:rsidR="00674CE8" w:rsidRPr="00D34E7D">
        <w:rPr>
          <w:rFonts w:ascii="仿宋" w:eastAsia="仿宋" w:hAnsi="仿宋" w:cs="仿宋_GB2312" w:hint="eastAsia"/>
          <w:sz w:val="32"/>
          <w:szCs w:val="32"/>
        </w:rPr>
        <w:t>1号</w:t>
      </w:r>
      <w:r w:rsidR="00674CE8" w:rsidRPr="00D34E7D">
        <w:rPr>
          <w:rFonts w:ascii="仿宋" w:eastAsia="仿宋" w:hAnsi="仿宋" w:cs="仿宋_GB2312"/>
          <w:sz w:val="32"/>
          <w:szCs w:val="32"/>
        </w:rPr>
        <w:t>。</w:t>
      </w:r>
    </w:p>
    <w:p w:rsidR="00674CE8" w:rsidRPr="00D34E7D" w:rsidRDefault="00674CE8" w:rsidP="00674CE8">
      <w:pPr>
        <w:adjustRightInd w:val="0"/>
        <w:snapToGrid w:val="0"/>
        <w:spacing w:line="560" w:lineRule="exact"/>
        <w:ind w:firstLineChars="200" w:firstLine="640"/>
        <w:rPr>
          <w:rFonts w:ascii="仿宋" w:eastAsia="仿宋" w:hAnsi="仿宋" w:cs="Times New Roman"/>
          <w:sz w:val="32"/>
          <w:szCs w:val="32"/>
        </w:rPr>
      </w:pPr>
    </w:p>
    <w:p w:rsidR="00674CE8" w:rsidRPr="00D34E7D" w:rsidRDefault="00674CE8" w:rsidP="00674CE8">
      <w:pPr>
        <w:adjustRightInd w:val="0"/>
        <w:snapToGrid w:val="0"/>
        <w:spacing w:line="560" w:lineRule="exact"/>
        <w:ind w:firstLineChars="200" w:firstLine="640"/>
        <w:rPr>
          <w:rFonts w:ascii="仿宋" w:eastAsia="仿宋" w:hAnsi="仿宋" w:cs="Times New Roman"/>
          <w:sz w:val="32"/>
          <w:szCs w:val="32"/>
        </w:rPr>
      </w:pPr>
    </w:p>
    <w:p w:rsidR="000C3BDC" w:rsidRPr="00674CE8" w:rsidRDefault="000C3BDC" w:rsidP="00146F03">
      <w:pPr>
        <w:spacing w:line="560" w:lineRule="exact"/>
        <w:rPr>
          <w:rFonts w:ascii="仿宋" w:eastAsia="仿宋" w:hAnsi="仿宋"/>
          <w:sz w:val="32"/>
          <w:szCs w:val="32"/>
        </w:rPr>
      </w:pPr>
    </w:p>
    <w:sectPr w:rsidR="000C3BDC" w:rsidRPr="00674C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E5B" w:rsidRDefault="00BE0E5B" w:rsidP="00674CE8">
      <w:r>
        <w:separator/>
      </w:r>
    </w:p>
  </w:endnote>
  <w:endnote w:type="continuationSeparator" w:id="0">
    <w:p w:rsidR="00BE0E5B" w:rsidRDefault="00BE0E5B" w:rsidP="0067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E5B" w:rsidRDefault="00BE0E5B" w:rsidP="00674CE8">
      <w:r>
        <w:separator/>
      </w:r>
    </w:p>
  </w:footnote>
  <w:footnote w:type="continuationSeparator" w:id="0">
    <w:p w:rsidR="00BE0E5B" w:rsidRDefault="00BE0E5B" w:rsidP="00674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A2"/>
    <w:rsid w:val="00096A25"/>
    <w:rsid w:val="000C3BDC"/>
    <w:rsid w:val="00117560"/>
    <w:rsid w:val="00146F03"/>
    <w:rsid w:val="004D06DF"/>
    <w:rsid w:val="00553340"/>
    <w:rsid w:val="00674CE8"/>
    <w:rsid w:val="006B414B"/>
    <w:rsid w:val="00964CFF"/>
    <w:rsid w:val="00A873AA"/>
    <w:rsid w:val="00BE0E5B"/>
    <w:rsid w:val="00C20E7E"/>
    <w:rsid w:val="00C64EBA"/>
    <w:rsid w:val="00D27F6E"/>
    <w:rsid w:val="00D34E7D"/>
    <w:rsid w:val="00D970E6"/>
    <w:rsid w:val="00DC1D95"/>
    <w:rsid w:val="00DD62A2"/>
    <w:rsid w:val="00E75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51590E-EE1A-4A0B-84BC-50B17DE1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CE8"/>
    <w:rPr>
      <w:sz w:val="18"/>
      <w:szCs w:val="18"/>
    </w:rPr>
  </w:style>
  <w:style w:type="paragraph" w:styleId="a4">
    <w:name w:val="footer"/>
    <w:basedOn w:val="a"/>
    <w:link w:val="Char0"/>
    <w:uiPriority w:val="99"/>
    <w:unhideWhenUsed/>
    <w:rsid w:val="00674CE8"/>
    <w:pPr>
      <w:tabs>
        <w:tab w:val="center" w:pos="4153"/>
        <w:tab w:val="right" w:pos="8306"/>
      </w:tabs>
      <w:snapToGrid w:val="0"/>
      <w:jc w:val="left"/>
    </w:pPr>
    <w:rPr>
      <w:sz w:val="18"/>
      <w:szCs w:val="18"/>
    </w:rPr>
  </w:style>
  <w:style w:type="character" w:customStyle="1" w:styleId="Char0">
    <w:name w:val="页脚 Char"/>
    <w:basedOn w:val="a0"/>
    <w:link w:val="a4"/>
    <w:uiPriority w:val="99"/>
    <w:rsid w:val="00674C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262</Words>
  <Characters>1500</Characters>
  <Application>Microsoft Office Word</Application>
  <DocSecurity>0</DocSecurity>
  <Lines>12</Lines>
  <Paragraphs>3</Paragraphs>
  <ScaleCrop>false</ScaleCrop>
  <Company>Microsoft</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SYSTEM</cp:lastModifiedBy>
  <cp:revision>15</cp:revision>
  <dcterms:created xsi:type="dcterms:W3CDTF">2018-09-19T02:55:00Z</dcterms:created>
  <dcterms:modified xsi:type="dcterms:W3CDTF">2019-09-12T02:15:00Z</dcterms:modified>
</cp:coreProperties>
</file>